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818E4" w14:textId="77777777" w:rsidR="00CB165A" w:rsidRDefault="00000000">
      <w:pPr>
        <w:spacing w:after="60"/>
        <w:jc w:val="center"/>
      </w:pPr>
      <w:r>
        <w:rPr>
          <w:b/>
          <w:bCs/>
          <w:color w:val="1F3864"/>
          <w:sz w:val="36"/>
          <w:szCs w:val="36"/>
        </w:rPr>
        <w:t>ДОГОВОР-ОФЕРТА</w:t>
      </w:r>
    </w:p>
    <w:p w14:paraId="0CFFC690" w14:textId="77777777" w:rsidR="00CB165A" w:rsidRDefault="00000000">
      <w:pPr>
        <w:spacing w:after="60"/>
        <w:jc w:val="center"/>
      </w:pPr>
      <w:r>
        <w:rPr>
          <w:b/>
          <w:bCs/>
          <w:color w:val="2E5397"/>
          <w:sz w:val="26"/>
          <w:szCs w:val="26"/>
        </w:rPr>
        <w:t>на оказание услуг доступа к VPN-сервису</w:t>
      </w:r>
    </w:p>
    <w:p w14:paraId="4B712CB9" w14:textId="77777777" w:rsidR="00CB165A" w:rsidRDefault="00000000">
      <w:pPr>
        <w:spacing w:after="40"/>
        <w:jc w:val="center"/>
      </w:pPr>
      <w:proofErr w:type="spellStart"/>
      <w:r>
        <w:rPr>
          <w:b/>
          <w:bCs/>
          <w:color w:val="1F3864"/>
          <w:sz w:val="28"/>
          <w:szCs w:val="28"/>
        </w:rPr>
        <w:t>KaGo</w:t>
      </w:r>
      <w:proofErr w:type="spellEnd"/>
      <w:r>
        <w:rPr>
          <w:b/>
          <w:bCs/>
          <w:color w:val="1F3864"/>
          <w:sz w:val="28"/>
          <w:szCs w:val="28"/>
        </w:rPr>
        <w:t xml:space="preserve"> VPN</w:t>
      </w:r>
    </w:p>
    <w:p w14:paraId="4FCD87B4" w14:textId="77777777" w:rsidR="00CB165A" w:rsidRDefault="00000000">
      <w:pPr>
        <w:spacing w:after="240"/>
        <w:jc w:val="center"/>
      </w:pPr>
      <w:r>
        <w:rPr>
          <w:i/>
          <w:iCs/>
          <w:color w:val="888888"/>
          <w:sz w:val="20"/>
          <w:szCs w:val="20"/>
        </w:rPr>
        <w:t>Редакция от 02.04.2026 г.</w:t>
      </w:r>
    </w:p>
    <w:p w14:paraId="1ADBDDB5" w14:textId="77777777" w:rsidR="00CB165A" w:rsidRDefault="00000000">
      <w:pPr>
        <w:pStyle w:val="1"/>
      </w:pPr>
      <w:r>
        <w:t>Термины и определения</w:t>
      </w:r>
    </w:p>
    <w:p w14:paraId="7FD53002" w14:textId="77777777" w:rsidR="00CB165A" w:rsidRDefault="00000000">
      <w:pPr>
        <w:spacing w:before="60" w:after="60"/>
        <w:jc w:val="both"/>
      </w:pPr>
      <w:r>
        <w:t>Для целей настоящего Договора применяются следующие понятия:</w:t>
      </w:r>
    </w:p>
    <w:p w14:paraId="309FB2F7" w14:textId="77777777" w:rsidR="00CB165A" w:rsidRDefault="00CB165A"/>
    <w:p w14:paraId="79A1797B" w14:textId="77777777" w:rsidR="00CB165A" w:rsidRDefault="00000000">
      <w:pPr>
        <w:spacing w:before="40" w:after="40"/>
        <w:jc w:val="both"/>
      </w:pPr>
      <w:r>
        <w:rPr>
          <w:b/>
          <w:bCs/>
        </w:rPr>
        <w:t xml:space="preserve">Администрация </w:t>
      </w:r>
      <w:r>
        <w:t>— самозанятый гражданин, осуществляющий деятельность в соответствии с законодательством РФ, владелец и оператор Сервиса.</w:t>
      </w:r>
    </w:p>
    <w:p w14:paraId="42BE5606" w14:textId="77777777" w:rsidR="00CB165A" w:rsidRDefault="00000000">
      <w:pPr>
        <w:spacing w:before="40" w:after="40"/>
        <w:jc w:val="both"/>
      </w:pPr>
      <w:r>
        <w:rPr>
          <w:b/>
          <w:bCs/>
        </w:rPr>
        <w:t xml:space="preserve">Пользователь </w:t>
      </w:r>
      <w:r>
        <w:t>— дееспособное физическое лицо, достигшее 18 лет, акцептовавшее настоящую оферту.</w:t>
      </w:r>
    </w:p>
    <w:p w14:paraId="1AF70537" w14:textId="77777777" w:rsidR="00CB165A" w:rsidRDefault="00000000">
      <w:pPr>
        <w:spacing w:before="40" w:after="40"/>
        <w:jc w:val="both"/>
      </w:pPr>
      <w:r>
        <w:rPr>
          <w:b/>
          <w:bCs/>
        </w:rPr>
        <w:t>Сервис (</w:t>
      </w:r>
      <w:proofErr w:type="spellStart"/>
      <w:r>
        <w:rPr>
          <w:b/>
          <w:bCs/>
        </w:rPr>
        <w:t>KaGo</w:t>
      </w:r>
      <w:proofErr w:type="spellEnd"/>
      <w:r>
        <w:rPr>
          <w:b/>
          <w:bCs/>
        </w:rPr>
        <w:t xml:space="preserve"> VPN) </w:t>
      </w:r>
      <w:r>
        <w:t>— программно-аппаратный комплекс, предоставляющий защищённый VPN-канал и доступный через Telegram-бот по адресу: https://t.me/kagoVPNBot.</w:t>
      </w:r>
    </w:p>
    <w:p w14:paraId="118FCB13" w14:textId="77777777" w:rsidR="00CB165A" w:rsidRDefault="00000000">
      <w:pPr>
        <w:spacing w:before="40" w:after="40"/>
        <w:jc w:val="both"/>
      </w:pPr>
      <w:r>
        <w:rPr>
          <w:b/>
          <w:bCs/>
        </w:rPr>
        <w:t xml:space="preserve">Договор </w:t>
      </w:r>
      <w:r>
        <w:t>— настоящий договор публичной оферты, регулирующий порядок и условия использования Сервиса.</w:t>
      </w:r>
    </w:p>
    <w:p w14:paraId="546E654D" w14:textId="77777777" w:rsidR="00CB165A" w:rsidRDefault="00000000">
      <w:pPr>
        <w:spacing w:before="40" w:after="40"/>
        <w:jc w:val="both"/>
      </w:pPr>
      <w:r>
        <w:rPr>
          <w:b/>
          <w:bCs/>
        </w:rPr>
        <w:t xml:space="preserve">Акцепт </w:t>
      </w:r>
      <w:r>
        <w:t>— полное и безоговорочное принятие условий настоящего Договора путём совершения оплаты, верификационного платежа или начала использования Сервиса.</w:t>
      </w:r>
    </w:p>
    <w:p w14:paraId="2A312D2A" w14:textId="77777777" w:rsidR="00CB165A" w:rsidRDefault="00000000">
      <w:pPr>
        <w:spacing w:before="40" w:after="40"/>
        <w:jc w:val="both"/>
      </w:pPr>
      <w:r>
        <w:rPr>
          <w:b/>
          <w:bCs/>
        </w:rPr>
        <w:t xml:space="preserve">Подписка </w:t>
      </w:r>
      <w:r>
        <w:t>— возобновляемое периодическое право доступа к Сервису, оплачиваемое в соответствии с актуальным тарифом.</w:t>
      </w:r>
    </w:p>
    <w:p w14:paraId="3B9E7734" w14:textId="77777777" w:rsidR="00CB165A" w:rsidRDefault="00000000">
      <w:pPr>
        <w:spacing w:before="40" w:after="40"/>
        <w:jc w:val="both"/>
      </w:pPr>
      <w:r>
        <w:rPr>
          <w:b/>
          <w:bCs/>
        </w:rPr>
        <w:t xml:space="preserve">Личный кабинет </w:t>
      </w:r>
      <w:r>
        <w:t>— персональный раздел в интерфейсе Сервиса, через который Пользователь управляет подпиской и учётными данными.</w:t>
      </w:r>
    </w:p>
    <w:p w14:paraId="494FE2A7" w14:textId="77777777" w:rsidR="00CB165A" w:rsidRDefault="00CB165A"/>
    <w:p w14:paraId="18B6F590" w14:textId="77777777" w:rsidR="00CB165A" w:rsidRDefault="00000000">
      <w:pPr>
        <w:pStyle w:val="1"/>
      </w:pPr>
      <w:r>
        <w:t>1. Общие положения</w:t>
      </w:r>
    </w:p>
    <w:p w14:paraId="3DF7676F" w14:textId="77777777" w:rsidR="00CB165A" w:rsidRDefault="00000000">
      <w:pPr>
        <w:spacing w:before="60" w:after="60"/>
        <w:ind w:left="360"/>
        <w:jc w:val="both"/>
      </w:pPr>
      <w:r>
        <w:t>1.1. Настоящий Договор является публичной офертой в соответствии со статьёй 437 Гражданского кодекса Российской Федерации (далее — ГК РФ) и адресован неограниченному кругу лиц.</w:t>
      </w:r>
    </w:p>
    <w:p w14:paraId="5747EA29" w14:textId="77777777" w:rsidR="00CB165A" w:rsidRDefault="00000000">
      <w:pPr>
        <w:spacing w:before="60" w:after="60"/>
        <w:ind w:left="360"/>
        <w:jc w:val="both"/>
      </w:pPr>
      <w:r>
        <w:t>1.2. Акцепт настоящей оферты означает полное и безоговорочное согласие Пользователя со всеми условиями Договора без каких-либо изъятий и оговорок (ст. 438 ГК РФ).</w:t>
      </w:r>
    </w:p>
    <w:p w14:paraId="7CEF02C1" w14:textId="77777777" w:rsidR="00CB165A" w:rsidRDefault="00000000">
      <w:pPr>
        <w:spacing w:before="60" w:after="60"/>
        <w:ind w:left="360"/>
        <w:jc w:val="both"/>
      </w:pPr>
      <w:r>
        <w:t>1.3. Пользователь, не согласный с условиями Договора, обязан немедленно прекратить использование Сервиса. Продолжение использования является подтверждением согласия.</w:t>
      </w:r>
    </w:p>
    <w:p w14:paraId="78499A79" w14:textId="77777777" w:rsidR="00CB165A" w:rsidRDefault="00000000">
      <w:pPr>
        <w:spacing w:before="60" w:after="60"/>
        <w:ind w:left="360"/>
        <w:jc w:val="both"/>
      </w:pPr>
      <w:r>
        <w:t>1.4. Используя Сервис, Пользователь подтверждает, что достиг возраста 18 лет, является дееспособным и понимает правовые последствия своих действий.</w:t>
      </w:r>
    </w:p>
    <w:p w14:paraId="3AB8179B" w14:textId="77777777" w:rsidR="00CB165A" w:rsidRDefault="00000000">
      <w:pPr>
        <w:spacing w:before="60" w:after="60"/>
        <w:ind w:left="360"/>
        <w:jc w:val="both"/>
      </w:pPr>
      <w:r>
        <w:t>1.5. Администрация оставляет за собой право вносить изменения в настоящий Договор в одностороннем порядке. Новая редакция вступает в силу с момента её публикации в Сервисе. Продолжение использования Сервиса после публикации изменений означает их акцепт.</w:t>
      </w:r>
    </w:p>
    <w:p w14:paraId="436E74B1" w14:textId="77777777" w:rsidR="00CB165A" w:rsidRDefault="00000000">
      <w:pPr>
        <w:spacing w:before="60" w:after="60"/>
        <w:ind w:left="360"/>
        <w:jc w:val="both"/>
      </w:pPr>
      <w:r>
        <w:t>1.6. Актуальная версия Договора всегда доступна по интернет-адресу Сервиса.</w:t>
      </w:r>
    </w:p>
    <w:p w14:paraId="7F7F8CE7" w14:textId="77777777" w:rsidR="00CB165A" w:rsidRDefault="00CB165A"/>
    <w:p w14:paraId="5B4D7B9E" w14:textId="77777777" w:rsidR="00CB165A" w:rsidRDefault="00000000">
      <w:pPr>
        <w:pStyle w:val="1"/>
      </w:pPr>
      <w:r>
        <w:t>2. Предмет Договора</w:t>
      </w:r>
    </w:p>
    <w:p w14:paraId="468C466C" w14:textId="77777777" w:rsidR="00CB165A" w:rsidRDefault="00000000">
      <w:pPr>
        <w:spacing w:before="60" w:after="60"/>
        <w:ind w:left="360"/>
        <w:jc w:val="both"/>
      </w:pPr>
      <w:r>
        <w:t>2.1. Администрация обязуется предоставить Пользователю доступ к VPN-сервису, обеспечивающему защищённое интернет-соединение, на условиях, определённых настоящим Договором.</w:t>
      </w:r>
    </w:p>
    <w:p w14:paraId="0E7677E7" w14:textId="77777777" w:rsidR="00CB165A" w:rsidRDefault="00000000">
      <w:pPr>
        <w:spacing w:before="60" w:after="60"/>
        <w:ind w:left="360"/>
        <w:jc w:val="both"/>
      </w:pPr>
      <w:r>
        <w:lastRenderedPageBreak/>
        <w:t>2.2. Услуга носит информационно-технический характер и оказывается посредством предоставления Пользователю технических средств для подключения к VPN-серверам Администрации.</w:t>
      </w:r>
    </w:p>
    <w:p w14:paraId="71E28426" w14:textId="77777777" w:rsidR="00CB165A" w:rsidRDefault="00000000">
      <w:pPr>
        <w:spacing w:before="60" w:after="60"/>
        <w:ind w:left="360"/>
        <w:jc w:val="both"/>
      </w:pPr>
      <w:r>
        <w:t>2.3. Услуга считается оказанной с момента предоставления Пользователю технических данных для подключения к Сервису (конфигурационного файла, ключей доступа или иных идентификаторов).</w:t>
      </w:r>
    </w:p>
    <w:p w14:paraId="19F49E97" w14:textId="77777777" w:rsidR="00CB165A" w:rsidRDefault="00000000">
      <w:pPr>
        <w:spacing w:before="60" w:after="60"/>
        <w:ind w:left="360"/>
        <w:jc w:val="both"/>
      </w:pPr>
      <w:r>
        <w:t>2.4. Администрация не является интернет-провайдером и не несёт ответственности за качество базового интернет-соединения Пользователя.</w:t>
      </w:r>
    </w:p>
    <w:p w14:paraId="5874D933" w14:textId="77777777" w:rsidR="00CB165A" w:rsidRDefault="00000000">
      <w:pPr>
        <w:spacing w:before="60" w:after="60"/>
        <w:ind w:left="360"/>
        <w:jc w:val="both"/>
      </w:pPr>
      <w:r>
        <w:t>2.5. Сервис предоставляется исключительно в законных целях. Использование Сервиса в целях, нарушающих действующее законодательство РФ, запрещено и является основанием для немедленного расторжения Договора.</w:t>
      </w:r>
    </w:p>
    <w:p w14:paraId="15BD6B45" w14:textId="77777777" w:rsidR="00CB165A" w:rsidRDefault="00CB165A"/>
    <w:p w14:paraId="1EC90591" w14:textId="77777777" w:rsidR="00CB165A" w:rsidRDefault="00000000">
      <w:pPr>
        <w:pStyle w:val="1"/>
      </w:pPr>
      <w:r>
        <w:t>3. Права и обязанности сторон</w:t>
      </w:r>
    </w:p>
    <w:p w14:paraId="20E75ACD" w14:textId="77777777" w:rsidR="00CB165A" w:rsidRDefault="00000000">
      <w:pPr>
        <w:pStyle w:val="2"/>
        <w:spacing w:before="240"/>
      </w:pPr>
      <w:r>
        <w:t>3.1. Обязанности и права Пользователя</w:t>
      </w:r>
    </w:p>
    <w:p w14:paraId="66933D1E" w14:textId="77777777" w:rsidR="00CB165A" w:rsidRDefault="00000000">
      <w:pPr>
        <w:spacing w:before="60" w:after="60"/>
        <w:ind w:left="360"/>
        <w:jc w:val="both"/>
      </w:pPr>
      <w:r>
        <w:t>3.1.1. Использовать Сервис исключительно в личных некоммерческих целях, соблюдая требования законодательства Российской Федерации, в том числе: Федерального закона от 27.07.2006 № 149-ФЗ «Об информации, информационных технологиях и о защите информации»; Федерального закона от 07.08.2001 № 115-ФЗ «О противодействии легализации (отмыванию) доходов»; Уголовного кодекса РФ и Кодекса об административных правонарушениях РФ; иных применимых нормативных правовых актов.</w:t>
      </w:r>
    </w:p>
    <w:p w14:paraId="399C8F26" w14:textId="77777777" w:rsidR="00CB165A" w:rsidRDefault="00000000">
      <w:pPr>
        <w:spacing w:before="60" w:after="60"/>
        <w:ind w:left="360"/>
        <w:jc w:val="both"/>
      </w:pPr>
      <w:r>
        <w:t>3.1.2. Не использовать Сервис для: распространения запрещённой информации, в том числе материалов экстремистского, террористического характера, детской порнографии; осуществления мошеннических действий, фишинга, несанкционированного доступа к компьютерным системам третьих лиц; рассылки спама, вредоносного программного обеспечения; обхода технических средств защиты информации; а также иной противоправной деятельности.</w:t>
      </w:r>
    </w:p>
    <w:p w14:paraId="462C8A2F" w14:textId="77777777" w:rsidR="00CB165A" w:rsidRDefault="00000000">
      <w:pPr>
        <w:spacing w:before="60" w:after="60"/>
        <w:ind w:left="360"/>
        <w:jc w:val="both"/>
      </w:pPr>
      <w:r>
        <w:t>3.1.3. Обеспечивать сохранность и конфиденциальность учётных данных (ключей доступа, конфигурационных файлов). Не передавать их третьим лицам.</w:t>
      </w:r>
    </w:p>
    <w:p w14:paraId="35BDFDB3" w14:textId="77777777" w:rsidR="00CB165A" w:rsidRDefault="00000000">
      <w:pPr>
        <w:spacing w:before="60" w:after="60"/>
        <w:ind w:left="360"/>
        <w:jc w:val="both"/>
      </w:pPr>
      <w:r>
        <w:t>3.1.4. Незамедлительно уведомить Администрацию о несанкционированном использовании своих учётных данных.</w:t>
      </w:r>
    </w:p>
    <w:p w14:paraId="54BA8096" w14:textId="77777777" w:rsidR="00CB165A" w:rsidRDefault="00000000">
      <w:pPr>
        <w:spacing w:before="60" w:after="60"/>
        <w:ind w:left="360"/>
        <w:jc w:val="both"/>
      </w:pPr>
      <w:r>
        <w:t xml:space="preserve">3.1.5. Не осуществлять технических действий, способных нарушить работу Сервиса, включая попытки взлома, </w:t>
      </w:r>
      <w:proofErr w:type="spellStart"/>
      <w:r>
        <w:t>DDoS</w:t>
      </w:r>
      <w:proofErr w:type="spellEnd"/>
      <w:r>
        <w:t>-атаки, обратный инжиниринг программного обеспечения.</w:t>
      </w:r>
    </w:p>
    <w:p w14:paraId="11E3DC0D" w14:textId="77777777" w:rsidR="00CB165A" w:rsidRDefault="00000000">
      <w:pPr>
        <w:spacing w:before="60" w:after="60"/>
        <w:ind w:left="360"/>
        <w:jc w:val="both"/>
      </w:pPr>
      <w:r>
        <w:t>3.1.6. Самостоятельно и за свой счёт обеспечивать выполнение технических требований для подключения к Сервису.</w:t>
      </w:r>
    </w:p>
    <w:p w14:paraId="6D7DA53A" w14:textId="22FBA0C5" w:rsidR="00CB165A" w:rsidRDefault="00000000">
      <w:pPr>
        <w:spacing w:before="60" w:after="60"/>
        <w:ind w:left="360"/>
        <w:jc w:val="both"/>
      </w:pPr>
      <w:r>
        <w:t xml:space="preserve">3.1.7. Пользователь вправе обратиться в техническую поддержку по адресу: </w:t>
      </w:r>
      <w:r w:rsidR="00A73DCD">
        <w:t>https://t.me/ag15bots</w:t>
      </w:r>
      <w:r>
        <w:t>.</w:t>
      </w:r>
    </w:p>
    <w:p w14:paraId="08389F5B" w14:textId="77777777" w:rsidR="00CB165A" w:rsidRDefault="00000000">
      <w:pPr>
        <w:spacing w:before="60" w:after="60"/>
        <w:ind w:left="360"/>
        <w:jc w:val="both"/>
      </w:pPr>
      <w:r>
        <w:t>3.1.8. Пользователь вправе в любой момент отменить Подписку самостоятельно через интерфейс Сервиса или через техническую поддержку.</w:t>
      </w:r>
    </w:p>
    <w:p w14:paraId="7F460E24" w14:textId="77777777" w:rsidR="00CB165A" w:rsidRDefault="00000000">
      <w:pPr>
        <w:pStyle w:val="2"/>
        <w:spacing w:before="240"/>
      </w:pPr>
      <w:r>
        <w:t>3.2. Обязанности и права Администрации</w:t>
      </w:r>
    </w:p>
    <w:p w14:paraId="3D998219" w14:textId="77777777" w:rsidR="00CB165A" w:rsidRDefault="00000000">
      <w:pPr>
        <w:spacing w:before="60" w:after="60"/>
        <w:ind w:left="360"/>
        <w:jc w:val="both"/>
      </w:pPr>
      <w:r>
        <w:t>3.2.1. Предоставить Пользователю доступ к Сервису после подтверждения оплаты.</w:t>
      </w:r>
    </w:p>
    <w:p w14:paraId="4520DF36" w14:textId="77777777" w:rsidR="00CB165A" w:rsidRDefault="00000000">
      <w:pPr>
        <w:spacing w:before="60" w:after="60"/>
        <w:ind w:left="360"/>
        <w:jc w:val="both"/>
      </w:pPr>
      <w:r>
        <w:t>3.2.2. Обеспечивать работу Сервиса в режиме, максимально приближённом к круглосуточному, за исключением случаев проведения технических работ, форс-мажорных обстоятельств и иных случаев, предусмотренных настоящим Договором.</w:t>
      </w:r>
    </w:p>
    <w:p w14:paraId="191FE433" w14:textId="77777777" w:rsidR="00CB165A" w:rsidRDefault="00000000">
      <w:pPr>
        <w:spacing w:before="60" w:after="60"/>
        <w:ind w:left="360"/>
        <w:jc w:val="both"/>
      </w:pPr>
      <w:r>
        <w:lastRenderedPageBreak/>
        <w:t>3.2.3. Обеспечивать конфиденциальность персональных данных Пользователя в соответствии с Федеральным законом от 27.07.2006 № 152-ФЗ «О персональных данных».</w:t>
      </w:r>
    </w:p>
    <w:p w14:paraId="77823A3D" w14:textId="77777777" w:rsidR="00CB165A" w:rsidRDefault="00000000">
      <w:pPr>
        <w:spacing w:before="60" w:after="60"/>
        <w:ind w:left="360"/>
        <w:jc w:val="both"/>
      </w:pPr>
      <w:r>
        <w:t>3.2.4. Уведомлять Пользователя об изменениях условий Договора путём публикации новой редакции в Сервисе.</w:t>
      </w:r>
    </w:p>
    <w:p w14:paraId="5A011B76" w14:textId="77777777" w:rsidR="00CB165A" w:rsidRDefault="00000000">
      <w:pPr>
        <w:spacing w:before="60" w:after="60"/>
        <w:ind w:left="360"/>
        <w:jc w:val="both"/>
      </w:pPr>
      <w:r>
        <w:t>3.2.5. Администрация вправе в одностороннем порядке приостановить или полностью прекратить доступ Пользователя к Сервису в случаях, предусмотренных настоящим Договором, без компенсации за неиспользованный период.</w:t>
      </w:r>
    </w:p>
    <w:p w14:paraId="77876DE2" w14:textId="77777777" w:rsidR="00CB165A" w:rsidRDefault="00000000">
      <w:pPr>
        <w:spacing w:before="60" w:after="60"/>
        <w:ind w:left="360"/>
        <w:jc w:val="both"/>
      </w:pPr>
      <w:r>
        <w:t>3.2.6. Администрация вправе устанавливать технические ограничения на использование Сервиса, в том числе в части скорости соединения, количества одновременных подключений и трафика.</w:t>
      </w:r>
    </w:p>
    <w:p w14:paraId="218F6626" w14:textId="77777777" w:rsidR="00CB165A" w:rsidRDefault="00000000">
      <w:pPr>
        <w:spacing w:before="60" w:after="60"/>
        <w:ind w:left="360"/>
        <w:jc w:val="both"/>
      </w:pPr>
      <w:r>
        <w:t>3.2.7. Администрация вправе без предварительного уведомления изменять технические параметры и конфигурацию Сервиса при условии сохранения его основной функциональности.</w:t>
      </w:r>
    </w:p>
    <w:p w14:paraId="154E7AC7" w14:textId="77777777" w:rsidR="00CB165A" w:rsidRDefault="00CB165A"/>
    <w:p w14:paraId="7EC8D5E4" w14:textId="77777777" w:rsidR="00CB165A" w:rsidRDefault="00000000">
      <w:pPr>
        <w:pStyle w:val="1"/>
      </w:pPr>
      <w:r>
        <w:t>4. Условия оплаты и подписки</w:t>
      </w:r>
    </w:p>
    <w:p w14:paraId="79C29578" w14:textId="77777777" w:rsidR="00CB165A" w:rsidRDefault="00000000">
      <w:pPr>
        <w:spacing w:before="60" w:after="60"/>
        <w:ind w:left="360"/>
        <w:jc w:val="both"/>
      </w:pPr>
      <w:r>
        <w:t>4.1. Стоимость услуг Сервиса определяется актуальными тарифами, размещёнными по интернет-адресу Сервиса. Администрация вправе изменять тарифы в одностороннем порядке с уведомлением не менее чем за 3 (три) календарных дня до их вступления в силу.</w:t>
      </w:r>
    </w:p>
    <w:p w14:paraId="38ED105C" w14:textId="77777777" w:rsidR="00CB165A" w:rsidRDefault="00000000">
      <w:pPr>
        <w:spacing w:before="60" w:after="60"/>
        <w:ind w:left="360"/>
        <w:jc w:val="both"/>
      </w:pPr>
      <w:r>
        <w:t>4.2. Оплата производится в порядке 100 (ста) процентной предоплаты за выбранный расчётный период. Все расчёты осуществляются в российских рублях, если иное не указано в Сервисе.</w:t>
      </w:r>
    </w:p>
    <w:p w14:paraId="79996552" w14:textId="77777777" w:rsidR="00CB165A" w:rsidRDefault="00000000">
      <w:pPr>
        <w:spacing w:before="60" w:after="60"/>
        <w:ind w:left="360"/>
        <w:jc w:val="both"/>
      </w:pPr>
      <w:r>
        <w:t>4.3. Совершение верификационного платежа и/или первичной оплаты означает согласие Пользователя на автоматическое ежемесячное списание денежных средств (Подписку) в размере актуального тарифа и автоматическое продление доступа к Сервису.</w:t>
      </w:r>
    </w:p>
    <w:p w14:paraId="0CD0FB12" w14:textId="77777777" w:rsidR="00CB165A" w:rsidRDefault="00000000">
      <w:pPr>
        <w:spacing w:before="60" w:after="60"/>
        <w:ind w:left="360"/>
        <w:jc w:val="both"/>
      </w:pPr>
      <w:r>
        <w:t>4.4. Пользователь вправе отменить Подписку в любое время через интерфейс Сервиса или путём обращения в техническую поддержку. Отмена вступает в силу со следующего расчётного периода. Возврат средств за текущий оплаченный период при отмене Подписки не производится.</w:t>
      </w:r>
    </w:p>
    <w:p w14:paraId="483C93D1" w14:textId="77777777" w:rsidR="00CB165A" w:rsidRDefault="00000000">
      <w:pPr>
        <w:spacing w:before="60" w:after="60"/>
        <w:ind w:left="360"/>
        <w:jc w:val="both"/>
      </w:pPr>
      <w:r>
        <w:t>4.5. Администрация не является кредитной организацией и не осуществляет финансовых услуг. Все платёжные операции проводятся через сторонние платёжные сервисы.</w:t>
      </w:r>
    </w:p>
    <w:p w14:paraId="56FF8E31" w14:textId="77777777" w:rsidR="00CB165A" w:rsidRDefault="00000000">
      <w:pPr>
        <w:spacing w:before="60" w:after="60"/>
        <w:ind w:left="360"/>
        <w:jc w:val="both"/>
      </w:pPr>
      <w:r>
        <w:t>4.6. Все применимые налоги и обязательные платежи включены в стоимость услуг либо являются обязанностью Пользователя в соответствии с законодательством страны его проживания.</w:t>
      </w:r>
    </w:p>
    <w:p w14:paraId="24FEE2C4" w14:textId="77777777" w:rsidR="00CB165A" w:rsidRDefault="00CB165A"/>
    <w:p w14:paraId="614E416F" w14:textId="77777777" w:rsidR="00CB165A" w:rsidRDefault="00000000">
      <w:pPr>
        <w:pStyle w:val="1"/>
      </w:pPr>
      <w:r>
        <w:t>5. Условия возврата денежных средств</w:t>
      </w:r>
    </w:p>
    <w:p w14:paraId="12311D10" w14:textId="77777777" w:rsidR="00CB165A" w:rsidRDefault="00000000">
      <w:pPr>
        <w:spacing w:before="60" w:after="60"/>
        <w:ind w:left="360"/>
        <w:jc w:val="both"/>
      </w:pPr>
      <w:r>
        <w:t>5.1. Возврат денежных средств в полном объёме производится исключительно в случае, если Администрация не предоставила Пользователю доступ к Сервису в течение 24 (двадцати четырёх) часов с момента подтверждения оплаты по причинам, зависящим от Администрации.</w:t>
      </w:r>
    </w:p>
    <w:p w14:paraId="0134AB35" w14:textId="77777777" w:rsidR="00CB165A" w:rsidRDefault="00000000">
      <w:pPr>
        <w:spacing w:before="60" w:after="60"/>
        <w:ind w:left="360"/>
        <w:jc w:val="both"/>
      </w:pPr>
      <w:r>
        <w:t xml:space="preserve">5.2. Возврат денежных средств не производится в следующих случаях: Пользователь самостоятельно отказался от использования Сервиса после получения доступа; Доступ к Сервису был ограничен или прекращён в связи с нарушением Пользователем условий настоящего Договора; Перебои в работе Сервиса были вызваны форс-мажорными </w:t>
      </w:r>
      <w:r>
        <w:lastRenderedPageBreak/>
        <w:t>обстоятельствами, действиями третьих лиц или внешних систем; Пользователь не воспользовался Сервисом в оплаченный период.</w:t>
      </w:r>
    </w:p>
    <w:p w14:paraId="5C98D32A" w14:textId="5CD0728B" w:rsidR="00CB165A" w:rsidRDefault="00000000">
      <w:pPr>
        <w:spacing w:before="60" w:after="60"/>
        <w:ind w:left="360"/>
        <w:jc w:val="both"/>
      </w:pPr>
      <w:r>
        <w:t>5.3. Для рассмотрения вопроса о возврате Пользователь обязан обратиться в техническую поддержку (</w:t>
      </w:r>
      <w:r w:rsidR="00A73DCD">
        <w:t>https://t.me/ag15bots</w:t>
      </w:r>
      <w:r>
        <w:t>) в течение 24 (двадцати четырёх) часов с момента оплаты, указав реквизиты платежа и описание проблемы.</w:t>
      </w:r>
    </w:p>
    <w:p w14:paraId="6DE9D3F7" w14:textId="77777777" w:rsidR="00CB165A" w:rsidRDefault="00000000">
      <w:pPr>
        <w:spacing w:before="60" w:after="60"/>
        <w:ind w:left="360"/>
        <w:jc w:val="both"/>
      </w:pPr>
      <w:r>
        <w:t>5.4. Решение о возврате принимается Администрацией в течение 3 (трёх) рабочих дней. Возврат осуществляется тем же способом, которым была произведена оплата.</w:t>
      </w:r>
    </w:p>
    <w:p w14:paraId="3E758AA4" w14:textId="77777777" w:rsidR="00CB165A" w:rsidRDefault="00000000">
      <w:pPr>
        <w:spacing w:before="60" w:after="60"/>
        <w:ind w:left="360"/>
        <w:jc w:val="both"/>
      </w:pPr>
      <w:r>
        <w:t>5.5. Пользователь обязуется не инициировать возврат платежа (</w:t>
      </w:r>
      <w:proofErr w:type="spellStart"/>
      <w:r>
        <w:t>chargeback</w:t>
      </w:r>
      <w:proofErr w:type="spellEnd"/>
      <w:r>
        <w:t xml:space="preserve">) через платёжные системы без предварительного обращения в техническую поддержку Сервиса. В случае необоснованного </w:t>
      </w:r>
      <w:proofErr w:type="spellStart"/>
      <w:r>
        <w:t>chargeback</w:t>
      </w:r>
      <w:proofErr w:type="spellEnd"/>
      <w:r>
        <w:t xml:space="preserve"> Администрация вправе заблокировать доступ Пользователя ко всем аккаунтам и потребовать возмещения понесённых издержек.</w:t>
      </w:r>
    </w:p>
    <w:p w14:paraId="3E547C3C" w14:textId="77777777" w:rsidR="00CB165A" w:rsidRDefault="00CB165A"/>
    <w:p w14:paraId="4A2EEEA6" w14:textId="77777777" w:rsidR="00CB165A" w:rsidRDefault="00000000">
      <w:pPr>
        <w:pStyle w:val="1"/>
      </w:pPr>
      <w:r>
        <w:t>6. Ограничение ответственности</w:t>
      </w:r>
    </w:p>
    <w:p w14:paraId="058642E1" w14:textId="77777777" w:rsidR="00CB165A" w:rsidRDefault="00000000">
      <w:pPr>
        <w:spacing w:before="60" w:after="60"/>
        <w:ind w:left="360"/>
        <w:jc w:val="both"/>
      </w:pPr>
      <w:r>
        <w:t>6.1. Сервис предоставляется на условиях «как есть» (</w:t>
      </w:r>
      <w:proofErr w:type="spellStart"/>
      <w:r>
        <w:t>as</w:t>
      </w:r>
      <w:proofErr w:type="spellEnd"/>
      <w:r>
        <w:t xml:space="preserve"> </w:t>
      </w:r>
      <w:proofErr w:type="spellStart"/>
      <w:r>
        <w:t>is</w:t>
      </w:r>
      <w:proofErr w:type="spellEnd"/>
      <w:r>
        <w:t>) в соответствии со ст. 421 ГК РФ. Администрация не предоставляет гарантий соответствия Сервиса конкретным целям Пользователя.</w:t>
      </w:r>
    </w:p>
    <w:p w14:paraId="0AC06CC9" w14:textId="77777777" w:rsidR="00CB165A" w:rsidRDefault="00000000">
      <w:pPr>
        <w:spacing w:before="60" w:after="60"/>
        <w:ind w:left="360"/>
        <w:jc w:val="both"/>
      </w:pPr>
      <w:r>
        <w:t>6.2. Администрация не несёт ответственности за: действия Пользователя при использовании Сервиса и их правовые последствия; перебои в работе Сервиса, вызванные техническими сбоями, действиями операторов связи, платформы Telegram или иных третьих лиц; временную недоступность Сервиса в связи с проведением технических работ; любые прямые или косвенные убытки, упущенную выгоду, моральный вред, причинённые Пользователю в связи с использованием или невозможностью использования Сервиса; утечку или компрометацию данных, произошедшую вследствие действий третьих лиц; качество и доступность интернет-соединения на стороне Пользователя.</w:t>
      </w:r>
    </w:p>
    <w:p w14:paraId="131A1398" w14:textId="77777777" w:rsidR="00CB165A" w:rsidRDefault="00000000">
      <w:pPr>
        <w:spacing w:before="60" w:after="60"/>
        <w:ind w:left="360"/>
        <w:jc w:val="both"/>
      </w:pPr>
      <w:r>
        <w:t>6.3. Совокупная ответственность Администрации перед Пользователем по настоящему Договору в любом случае ограничена суммой, фактически уплаченной Пользователем за последний расчётный период, предшествующий возникновению ответственности.</w:t>
      </w:r>
    </w:p>
    <w:p w14:paraId="6A6E6703" w14:textId="77777777" w:rsidR="00CB165A" w:rsidRDefault="00000000">
      <w:pPr>
        <w:spacing w:before="60" w:after="60"/>
        <w:ind w:left="360"/>
        <w:jc w:val="both"/>
      </w:pPr>
      <w:r>
        <w:t>6.4. Пользователь несёт полную и исключительную ответственность за законность своих действий при использовании Сервиса, в том числе за соблюдение законодательства Российской Федерации и законодательства страны своего пребывания.</w:t>
      </w:r>
    </w:p>
    <w:p w14:paraId="2872D228" w14:textId="77777777" w:rsidR="00CB165A" w:rsidRDefault="00000000">
      <w:pPr>
        <w:spacing w:before="60" w:after="60"/>
        <w:ind w:left="360"/>
        <w:jc w:val="both"/>
      </w:pPr>
      <w:r>
        <w:t>6.5. В случае привлечения Администрации к ответственности в связи с действиями Пользователя, нарушившего условия настоящего Договора или законодательство, Пользователь обязуется возместить Администрации все понесённые убытки, включая судебные расходы и штрафы.</w:t>
      </w:r>
    </w:p>
    <w:p w14:paraId="57F509DE" w14:textId="77777777" w:rsidR="00CB165A" w:rsidRDefault="00000000">
      <w:pPr>
        <w:spacing w:before="60" w:after="60"/>
        <w:ind w:left="360"/>
        <w:jc w:val="both"/>
      </w:pPr>
      <w:r>
        <w:t>6.6. Администрация не является посредником, агентом или уполномоченным представителем Пользователя в отношениях с третьими лицами.</w:t>
      </w:r>
    </w:p>
    <w:p w14:paraId="6E887278" w14:textId="77777777" w:rsidR="00CB165A" w:rsidRDefault="00CB165A"/>
    <w:p w14:paraId="039C6A39" w14:textId="77777777" w:rsidR="00CB165A" w:rsidRDefault="00000000">
      <w:pPr>
        <w:pStyle w:val="1"/>
      </w:pPr>
      <w:r>
        <w:t>7. Персональные данные и конфиденциальность</w:t>
      </w:r>
    </w:p>
    <w:p w14:paraId="22A3AD4E" w14:textId="77777777" w:rsidR="00CB165A" w:rsidRDefault="00000000">
      <w:pPr>
        <w:spacing w:before="60" w:after="60"/>
        <w:ind w:left="360"/>
        <w:jc w:val="both"/>
      </w:pPr>
      <w:r>
        <w:t>7.1. Администрация осуществляет обработку персональных данных Пользователя в соответствии с требованиями Федерального закона от 27.07.2006 № 152-ФЗ «О персональных данных».</w:t>
      </w:r>
    </w:p>
    <w:p w14:paraId="7C3C3D55" w14:textId="77777777" w:rsidR="00CB165A" w:rsidRDefault="00000000">
      <w:pPr>
        <w:spacing w:before="60" w:after="60"/>
        <w:ind w:left="360"/>
        <w:jc w:val="both"/>
      </w:pPr>
      <w:r>
        <w:t>7.2. В процессе использования Сервиса Администрация может собирать следующие данные: идентификатор Telegram-аккаунта; технические данные соединения (IP-адрес при подключении, временные метки сеансов); данные о платежах, необходимые для исполнения Договора.</w:t>
      </w:r>
    </w:p>
    <w:p w14:paraId="2E09E855" w14:textId="77777777" w:rsidR="00CB165A" w:rsidRDefault="00000000">
      <w:pPr>
        <w:spacing w:before="60" w:after="60"/>
        <w:ind w:left="360"/>
        <w:jc w:val="both"/>
      </w:pPr>
      <w:r>
        <w:lastRenderedPageBreak/>
        <w:t>7.3. Целью обработки персональных данных является исполнение настоящего Договора, обеспечение безопасности Сервиса и соблюдение требований законодательства.</w:t>
      </w:r>
    </w:p>
    <w:p w14:paraId="4D22C17F" w14:textId="77777777" w:rsidR="00CB165A" w:rsidRDefault="00000000">
      <w:pPr>
        <w:spacing w:before="60" w:after="60"/>
        <w:ind w:left="360"/>
        <w:jc w:val="both"/>
      </w:pPr>
      <w:r>
        <w:t>7.4. Акцептуя настоящий Договор, Пользователь даёт согласие на обработку своих персональных данных в объёме, необходимом для оказания услуг.</w:t>
      </w:r>
    </w:p>
    <w:p w14:paraId="4965FCF4" w14:textId="77777777" w:rsidR="00CB165A" w:rsidRDefault="00000000">
      <w:pPr>
        <w:spacing w:before="60" w:after="60"/>
        <w:ind w:left="360"/>
        <w:jc w:val="both"/>
      </w:pPr>
      <w:r>
        <w:t>7.5. Администрация не передаёт персональные данные Пользователя третьим лицам, за исключением случаев, предусмотренных законодательством РФ, в том числе по запросу уполномоченных государственных органов.</w:t>
      </w:r>
    </w:p>
    <w:p w14:paraId="68A5F1FB" w14:textId="77777777" w:rsidR="00CB165A" w:rsidRDefault="00000000">
      <w:pPr>
        <w:spacing w:before="60" w:after="60"/>
        <w:ind w:left="360"/>
        <w:jc w:val="both"/>
      </w:pPr>
      <w:r>
        <w:t>7.6. Администрация принимает разумные технические и организационные меры для защиты персональных данных Пользователя, однако не гарантирует их абсолютную защиту от несанкционированного доступа третьих лиц.</w:t>
      </w:r>
    </w:p>
    <w:p w14:paraId="4141261D" w14:textId="77777777" w:rsidR="00CB165A" w:rsidRDefault="00000000">
      <w:pPr>
        <w:spacing w:before="60" w:after="60"/>
        <w:ind w:left="360"/>
        <w:jc w:val="both"/>
      </w:pPr>
      <w:r>
        <w:t>7.7. Пользователь вправе отозвать согласие на обработку персональных данных, направив соответствующий запрос в техническую поддержку. Отзыв согласия влечёт прекращение предоставления услуг Сервиса.</w:t>
      </w:r>
    </w:p>
    <w:p w14:paraId="7B601101" w14:textId="77777777" w:rsidR="00CB165A" w:rsidRDefault="00CB165A"/>
    <w:p w14:paraId="2F7957D6" w14:textId="77777777" w:rsidR="00CB165A" w:rsidRDefault="00000000">
      <w:pPr>
        <w:pStyle w:val="1"/>
      </w:pPr>
      <w:r>
        <w:t>8. Форс-мажор</w:t>
      </w:r>
    </w:p>
    <w:p w14:paraId="5D2B8BF9" w14:textId="77777777" w:rsidR="00CB165A" w:rsidRDefault="00000000">
      <w:pPr>
        <w:spacing w:before="60" w:after="60"/>
        <w:ind w:left="360"/>
        <w:jc w:val="both"/>
      </w:pPr>
      <w:r>
        <w:t>8.1. Стороны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 (форс-мажора), возникших после заключения Договора, которые стороны не могли предвидеть или предотвратить.</w:t>
      </w:r>
    </w:p>
    <w:p w14:paraId="6AA5CA7D" w14:textId="77777777" w:rsidR="00CB165A" w:rsidRDefault="00000000">
      <w:pPr>
        <w:spacing w:before="60" w:after="60"/>
        <w:ind w:left="360"/>
        <w:jc w:val="both"/>
      </w:pPr>
      <w:r>
        <w:t>8.2. К обстоятельствам непреодолимой силы относятся: стихийные бедствия; пожары, взрывы, аварии; действия государственных органов, включая блокировку или ограничение работы интернет-сервисов; военные действия, гражданские беспорядки; сбои в работе глобальных сетей связи, платформ и дата-центров, не зависящие от Администрации; иные события, признанные таковыми в соответствии с законодательством РФ.</w:t>
      </w:r>
    </w:p>
    <w:p w14:paraId="755600FD" w14:textId="77777777" w:rsidR="00CB165A" w:rsidRDefault="00000000">
      <w:pPr>
        <w:spacing w:before="60" w:after="60"/>
        <w:ind w:left="360"/>
        <w:jc w:val="both"/>
      </w:pPr>
      <w:r>
        <w:t>8.3. Блокировка, ограничение или замедление работы Сервиса со стороны органов государственной власти РФ (в том числе Роскомнадзора) или иностранных регуляторов не является основанием для возврата уплаченных Пользователем денежных средств.</w:t>
      </w:r>
    </w:p>
    <w:p w14:paraId="7F70D31B" w14:textId="77777777" w:rsidR="00CB165A" w:rsidRDefault="00000000">
      <w:pPr>
        <w:spacing w:before="60" w:after="60"/>
        <w:ind w:left="360"/>
        <w:jc w:val="both"/>
      </w:pPr>
      <w:r>
        <w:t>8.4. При наступлении форс-мажора Администрация предпринимает разумные меры для скорейшего восстановления работы Сервиса.</w:t>
      </w:r>
    </w:p>
    <w:p w14:paraId="265FB3E9" w14:textId="77777777" w:rsidR="00CB165A" w:rsidRDefault="00CB165A"/>
    <w:p w14:paraId="4085CA49" w14:textId="77777777" w:rsidR="00CB165A" w:rsidRDefault="00000000">
      <w:pPr>
        <w:pStyle w:val="1"/>
      </w:pPr>
      <w:r>
        <w:t>9. Прекращение Договора и ограничение доступа</w:t>
      </w:r>
    </w:p>
    <w:p w14:paraId="67AE27C9" w14:textId="77777777" w:rsidR="00CB165A" w:rsidRDefault="00000000">
      <w:pPr>
        <w:spacing w:before="60" w:after="60"/>
        <w:ind w:left="360"/>
        <w:jc w:val="both"/>
      </w:pPr>
      <w:r>
        <w:t>9.1. Договор прекращается: по истечении оплаченного периода при отсутствии продления; по инициативе Пользователя — в любое время путём отказа от Подписки; по инициативе Администрации — в случаях, предусмотренных п. 9.2 настоящего Договора.</w:t>
      </w:r>
    </w:p>
    <w:p w14:paraId="1F393EFC" w14:textId="77777777" w:rsidR="00CB165A" w:rsidRDefault="00000000">
      <w:pPr>
        <w:spacing w:before="60" w:after="60"/>
        <w:ind w:left="360"/>
        <w:jc w:val="both"/>
      </w:pPr>
      <w:r>
        <w:t xml:space="preserve">9.2. Администрация вправе немедленно, без предварительного уведомления и возврата денежных средств прекратить доступ Пользователя к Сервису в случае: нарушения Пользователем условий настоящего Договора; установленного или предполагаемого использования Сервиса в незаконных целях; получения предписания от уполномоченных государственных органов; создания Пользователем угроз безопасности Сервиса или третьих лиц; инициирования Пользователем необоснованного </w:t>
      </w:r>
      <w:proofErr w:type="spellStart"/>
      <w:r>
        <w:t>chargeback</w:t>
      </w:r>
      <w:proofErr w:type="spellEnd"/>
      <w:r>
        <w:t>.</w:t>
      </w:r>
    </w:p>
    <w:p w14:paraId="723211C6" w14:textId="77777777" w:rsidR="00CB165A" w:rsidRDefault="00000000">
      <w:pPr>
        <w:spacing w:before="60" w:after="60"/>
        <w:ind w:left="360"/>
        <w:jc w:val="both"/>
      </w:pPr>
      <w:r>
        <w:t>9.3. Пользователь вправе прекратить использование Сервиса в любое время. При этом уплаченные денежные средства за текущий расчётный период возврату не подлежат, если иное не предусмотрено разделом 5 настоящего Договора.</w:t>
      </w:r>
    </w:p>
    <w:p w14:paraId="05E0DD08" w14:textId="77777777" w:rsidR="00CB165A" w:rsidRDefault="00000000">
      <w:pPr>
        <w:spacing w:before="60" w:after="60"/>
        <w:ind w:left="360"/>
        <w:jc w:val="both"/>
      </w:pPr>
      <w:r>
        <w:lastRenderedPageBreak/>
        <w:t>9.4. Прекращение Договора не освобождает Пользователя от ответственности за действия, совершённые в период его действия.</w:t>
      </w:r>
    </w:p>
    <w:p w14:paraId="1E8C3860" w14:textId="77777777" w:rsidR="00CB165A" w:rsidRDefault="00CB165A"/>
    <w:p w14:paraId="045B84C2" w14:textId="77777777" w:rsidR="00CB165A" w:rsidRDefault="00000000">
      <w:pPr>
        <w:pStyle w:val="1"/>
      </w:pPr>
      <w:r>
        <w:t>10. Интеллектуальная собственность</w:t>
      </w:r>
    </w:p>
    <w:p w14:paraId="4600BDB3" w14:textId="77777777" w:rsidR="00CB165A" w:rsidRDefault="00000000">
      <w:pPr>
        <w:spacing w:before="60" w:after="60"/>
        <w:ind w:left="360"/>
        <w:jc w:val="both"/>
      </w:pPr>
      <w:r>
        <w:t>10.1. Все права на программное обеспечение, алгоритмы, интерфейс и иные элементы Сервиса принадлежат Администрации или правомерно используются ею на основании соответствующих лицензий.</w:t>
      </w:r>
    </w:p>
    <w:p w14:paraId="257A50D9" w14:textId="77777777" w:rsidR="00CB165A" w:rsidRDefault="00000000">
      <w:pPr>
        <w:spacing w:before="60" w:after="60"/>
        <w:ind w:left="360"/>
        <w:jc w:val="both"/>
      </w:pPr>
      <w:r>
        <w:t>10.2. Пользователю предоставляется ограниченное, неисключительное, непередаваемое право использования Сервиса исключительно в личных целях в соответствии с настоящим Договором.</w:t>
      </w:r>
    </w:p>
    <w:p w14:paraId="607C5FFC" w14:textId="77777777" w:rsidR="00CB165A" w:rsidRDefault="00000000">
      <w:pPr>
        <w:spacing w:before="60" w:after="60"/>
        <w:ind w:left="360"/>
        <w:jc w:val="both"/>
      </w:pPr>
      <w:r>
        <w:t xml:space="preserve">10.3. Пользователю запрещается: копировать, модифицировать, </w:t>
      </w:r>
      <w:proofErr w:type="spellStart"/>
      <w:r>
        <w:t>декомпилировать</w:t>
      </w:r>
      <w:proofErr w:type="spellEnd"/>
      <w:r>
        <w:t xml:space="preserve"> или осуществлять обратный инжиниринг программного обеспечения Сервиса; распространять, перепродавать или иным образом передавать доступ к Сервису третьим лицам; использовать товарный знак, логотип и наименование Сервиса без письменного согласия Администрации.</w:t>
      </w:r>
    </w:p>
    <w:p w14:paraId="1E7B2782" w14:textId="77777777" w:rsidR="00CB165A" w:rsidRDefault="00000000">
      <w:pPr>
        <w:spacing w:before="60" w:after="60"/>
        <w:ind w:left="360"/>
        <w:jc w:val="both"/>
      </w:pPr>
      <w:r>
        <w:t>10.4. Нарушение прав интеллектуальной собственности Администрации влечёт немедленное прекращение доступа к Сервису без возврата денежных средств и является основанием для предъявления требований о возмещении убытков.</w:t>
      </w:r>
    </w:p>
    <w:p w14:paraId="75A75B59" w14:textId="77777777" w:rsidR="00CB165A" w:rsidRDefault="00CB165A"/>
    <w:p w14:paraId="30685D38" w14:textId="77777777" w:rsidR="00CB165A" w:rsidRDefault="00000000">
      <w:pPr>
        <w:pStyle w:val="1"/>
      </w:pPr>
      <w:r>
        <w:t>11. Разрешение споров</w:t>
      </w:r>
    </w:p>
    <w:p w14:paraId="2ECCF8CC" w14:textId="77777777" w:rsidR="00CB165A" w:rsidRDefault="00000000">
      <w:pPr>
        <w:spacing w:before="60" w:after="60"/>
        <w:ind w:left="360"/>
        <w:jc w:val="both"/>
      </w:pPr>
      <w:r>
        <w:t>11.1. Все споры и разногласия, возникающие в связи с исполнением настоящего Договора, подлежат урегулированию путём переговоров.</w:t>
      </w:r>
    </w:p>
    <w:p w14:paraId="08718095" w14:textId="49A6D9C6" w:rsidR="00CB165A" w:rsidRDefault="00000000">
      <w:pPr>
        <w:spacing w:before="60" w:after="60"/>
        <w:ind w:left="360"/>
        <w:jc w:val="both"/>
      </w:pPr>
      <w:r>
        <w:t>11.2. До обращения в суд Пользователь обязан направить Администрации письменную претензию через техническую поддержку (</w:t>
      </w:r>
      <w:r w:rsidR="00A73DCD">
        <w:t>https://t.me/ag15bots</w:t>
      </w:r>
      <w:r>
        <w:t>) с указанием сути требований и предлагаемого способа урегулирования. Срок ответа на претензию — 10 (десять) рабочих дней.</w:t>
      </w:r>
    </w:p>
    <w:p w14:paraId="055E78C6" w14:textId="77777777" w:rsidR="00CB165A" w:rsidRDefault="00000000">
      <w:pPr>
        <w:spacing w:before="60" w:after="60"/>
        <w:ind w:left="360"/>
        <w:jc w:val="both"/>
      </w:pPr>
      <w:r>
        <w:t>11.3. В случае невозможности урегулирования спора в претензионном порядке он передаётся на рассмотрение в суд по месту нахождения Администрации в соответствии с законодательством РФ.</w:t>
      </w:r>
    </w:p>
    <w:p w14:paraId="144BF097" w14:textId="77777777" w:rsidR="00CB165A" w:rsidRDefault="00000000">
      <w:pPr>
        <w:spacing w:before="60" w:after="60"/>
        <w:ind w:left="360"/>
        <w:jc w:val="both"/>
      </w:pPr>
      <w:r>
        <w:t>11.4. К настоящему Договору применяется законодательство Российской Федерации.</w:t>
      </w:r>
    </w:p>
    <w:p w14:paraId="40598E39" w14:textId="77777777" w:rsidR="00CB165A" w:rsidRDefault="00CB165A"/>
    <w:p w14:paraId="46B1F17B" w14:textId="77777777" w:rsidR="00CB165A" w:rsidRDefault="00000000">
      <w:pPr>
        <w:pStyle w:val="1"/>
      </w:pPr>
      <w:r>
        <w:t>12. Прочие условия</w:t>
      </w:r>
    </w:p>
    <w:p w14:paraId="3389CE2E" w14:textId="77777777" w:rsidR="00CB165A" w:rsidRDefault="00000000">
      <w:pPr>
        <w:spacing w:before="60" w:after="60"/>
        <w:ind w:left="360"/>
        <w:jc w:val="both"/>
      </w:pPr>
      <w:r>
        <w:t>12.1. Если какое-либо положение настоящего Договора будет признано недействительным, это не влечёт недействительность остальных его положений.</w:t>
      </w:r>
    </w:p>
    <w:p w14:paraId="48B79406" w14:textId="77777777" w:rsidR="00CB165A" w:rsidRDefault="00000000">
      <w:pPr>
        <w:spacing w:before="60" w:after="60"/>
        <w:ind w:left="360"/>
        <w:jc w:val="both"/>
      </w:pPr>
      <w:r>
        <w:t>12.2. Бездействие Администрации в случае нарушения Пользователем условий Договора не лишает Администрацию права на защиту своих интересов в дальнейшем.</w:t>
      </w:r>
    </w:p>
    <w:p w14:paraId="45B697CD" w14:textId="77777777" w:rsidR="00CB165A" w:rsidRDefault="00000000">
      <w:pPr>
        <w:spacing w:before="60" w:after="60"/>
        <w:ind w:left="360"/>
        <w:jc w:val="both"/>
      </w:pPr>
      <w:r>
        <w:t>12.3. Настоящий Договор составлен на русском языке. В случае наличия переводов на иные языки преимущественную силу имеет текст на русском языке.</w:t>
      </w:r>
    </w:p>
    <w:p w14:paraId="08EA635A" w14:textId="77777777" w:rsidR="00CB165A" w:rsidRDefault="00000000">
      <w:pPr>
        <w:spacing w:before="60" w:after="60"/>
        <w:ind w:left="360"/>
        <w:jc w:val="both"/>
      </w:pPr>
      <w:r>
        <w:t>12.4. Заголовки разделов настоящего Договора носят исключительно информационный характер и не влияют на толкование его условий.</w:t>
      </w:r>
    </w:p>
    <w:p w14:paraId="22F218F0" w14:textId="77777777" w:rsidR="00CB165A" w:rsidRDefault="00CB165A"/>
    <w:p w14:paraId="3CB36D3B" w14:textId="77777777" w:rsidR="00CB165A" w:rsidRDefault="00000000">
      <w:pPr>
        <w:pStyle w:val="1"/>
      </w:pPr>
      <w:r>
        <w:t>13. Реквизиты и контактная информация</w:t>
      </w:r>
    </w:p>
    <w:p w14:paraId="4A723332" w14:textId="77777777" w:rsidR="00CB165A" w:rsidRDefault="00CB165A"/>
    <w:p w14:paraId="1A22D8F0" w14:textId="77777777" w:rsidR="00CB165A" w:rsidRDefault="00000000">
      <w:pPr>
        <w:spacing w:before="60" w:after="60"/>
      </w:pPr>
      <w:r>
        <w:rPr>
          <w:b/>
          <w:bCs/>
        </w:rPr>
        <w:t>Администрация:</w:t>
      </w:r>
    </w:p>
    <w:p w14:paraId="45E92583" w14:textId="77777777" w:rsidR="00CB165A" w:rsidRDefault="00000000">
      <w:pPr>
        <w:spacing w:before="40" w:after="40"/>
      </w:pPr>
      <w:r>
        <w:lastRenderedPageBreak/>
        <w:t xml:space="preserve">Самозанятый </w:t>
      </w:r>
      <w:proofErr w:type="spellStart"/>
      <w:r>
        <w:t>Гос</w:t>
      </w:r>
      <w:proofErr w:type="spellEnd"/>
      <w:r>
        <w:t>****** ****** ******</w:t>
      </w:r>
      <w:proofErr w:type="spellStart"/>
      <w:r>
        <w:t>евич</w:t>
      </w:r>
      <w:proofErr w:type="spellEnd"/>
    </w:p>
    <w:p w14:paraId="1C50E085" w14:textId="77777777" w:rsidR="00CB165A" w:rsidRDefault="00000000">
      <w:pPr>
        <w:spacing w:before="40" w:after="40"/>
      </w:pPr>
      <w:r>
        <w:t>ИНН: 12345678898</w:t>
      </w:r>
    </w:p>
    <w:p w14:paraId="65C1FE32" w14:textId="77777777" w:rsidR="00CB165A" w:rsidRDefault="00000000">
      <w:pPr>
        <w:spacing w:before="40" w:after="40"/>
      </w:pPr>
      <w:r>
        <w:t>Адрес: 119330, г. Москва, Профсоюзная улица, д. 15</w:t>
      </w:r>
    </w:p>
    <w:p w14:paraId="5E41A0A0" w14:textId="77777777" w:rsidR="00CB165A" w:rsidRDefault="00000000">
      <w:pPr>
        <w:spacing w:before="40" w:after="40"/>
      </w:pPr>
      <w:r>
        <w:t>Сервис: https://t.me/kagoVPNBot</w:t>
      </w:r>
    </w:p>
    <w:p w14:paraId="16BBF983" w14:textId="3314434A" w:rsidR="00CB165A" w:rsidRDefault="00000000">
      <w:pPr>
        <w:spacing w:before="40" w:after="80"/>
      </w:pPr>
      <w:r>
        <w:t xml:space="preserve">Техническая поддержка: </w:t>
      </w:r>
      <w:r w:rsidR="00A73DCD">
        <w:t>https://t.me/ag15bots</w:t>
      </w:r>
    </w:p>
    <w:p w14:paraId="445FD2D5" w14:textId="77777777" w:rsidR="00CB165A" w:rsidRDefault="00CB165A"/>
    <w:p w14:paraId="2B2810B8" w14:textId="77777777" w:rsidR="00CB165A" w:rsidRDefault="00000000">
      <w:pPr>
        <w:pBdr>
          <w:top w:val="single" w:sz="4" w:space="6" w:color="2E5397"/>
        </w:pBdr>
        <w:spacing w:before="120" w:after="60"/>
        <w:jc w:val="both"/>
      </w:pPr>
      <w:r>
        <w:rPr>
          <w:i/>
          <w:iCs/>
          <w:color w:val="333333"/>
          <w:sz w:val="20"/>
          <w:szCs w:val="20"/>
        </w:rPr>
        <w:t>Акцептуя настоящий Договор (путём оплаты, совершения верификационного платежа или начала использования Сервиса), Пользователь подтверждает, что полностью ознакомился с его условиями, понимает их правовое значение и принимает в полном объёме без каких-либо изъятий и оговорок. Пользователь также подтверждает, что достиг возраста 18 лет и является дееспособным лицом.</w:t>
      </w:r>
    </w:p>
    <w:sectPr w:rsidR="00CB165A">
      <w:footerReference w:type="default" r:id="rId7"/>
      <w:pgSz w:w="11906" w:h="16838"/>
      <w:pgMar w:top="1440" w:right="108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E211E" w14:textId="77777777" w:rsidR="0024006E" w:rsidRDefault="0024006E">
      <w:r>
        <w:separator/>
      </w:r>
    </w:p>
  </w:endnote>
  <w:endnote w:type="continuationSeparator" w:id="0">
    <w:p w14:paraId="0C72BCBE" w14:textId="77777777" w:rsidR="0024006E" w:rsidRDefault="0024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2F522" w14:textId="77777777" w:rsidR="00CB165A" w:rsidRDefault="00000000">
    <w:pPr>
      <w:jc w:val="center"/>
    </w:pPr>
    <w:r>
      <w:rPr>
        <w:color w:val="888888"/>
        <w:sz w:val="18"/>
        <w:szCs w:val="18"/>
      </w:rPr>
      <w:t xml:space="preserve">Стр. 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PAGE</w:instrText>
    </w:r>
    <w:r>
      <w:rPr>
        <w:color w:val="888888"/>
        <w:sz w:val="18"/>
        <w:szCs w:val="18"/>
      </w:rPr>
      <w:fldChar w:fldCharType="separate"/>
    </w:r>
    <w:r w:rsidR="00A73DCD">
      <w:rPr>
        <w:noProof/>
        <w:color w:val="888888"/>
        <w:sz w:val="18"/>
        <w:szCs w:val="18"/>
      </w:rPr>
      <w:t>1</w:t>
    </w:r>
    <w:r>
      <w:rPr>
        <w:color w:val="888888"/>
        <w:sz w:val="18"/>
        <w:szCs w:val="18"/>
      </w:rPr>
      <w:fldChar w:fldCharType="end"/>
    </w:r>
    <w:r>
      <w:rPr>
        <w:color w:val="888888"/>
        <w:sz w:val="18"/>
        <w:szCs w:val="18"/>
      </w:rPr>
      <w:t xml:space="preserve"> из 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NUMPAGES</w:instrText>
    </w:r>
    <w:r>
      <w:rPr>
        <w:color w:val="888888"/>
        <w:sz w:val="18"/>
        <w:szCs w:val="18"/>
      </w:rPr>
      <w:fldChar w:fldCharType="separate"/>
    </w:r>
    <w:r w:rsidR="00A73DCD">
      <w:rPr>
        <w:noProof/>
        <w:color w:val="888888"/>
        <w:sz w:val="18"/>
        <w:szCs w:val="18"/>
      </w:rPr>
      <w:t>2</w:t>
    </w:r>
    <w:r>
      <w:rPr>
        <w:color w:val="88888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06A17" w14:textId="77777777" w:rsidR="0024006E" w:rsidRDefault="0024006E">
      <w:r>
        <w:separator/>
      </w:r>
    </w:p>
  </w:footnote>
  <w:footnote w:type="continuationSeparator" w:id="0">
    <w:p w14:paraId="3A8FDB4C" w14:textId="77777777" w:rsidR="0024006E" w:rsidRDefault="00240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A05FB"/>
    <w:multiLevelType w:val="hybridMultilevel"/>
    <w:tmpl w:val="22380340"/>
    <w:lvl w:ilvl="0" w:tplc="FB3A6990">
      <w:start w:val="1"/>
      <w:numFmt w:val="bullet"/>
      <w:lvlText w:val="●"/>
      <w:lvlJc w:val="left"/>
      <w:pPr>
        <w:ind w:left="720" w:hanging="360"/>
      </w:pPr>
    </w:lvl>
    <w:lvl w:ilvl="1" w:tplc="5AA2532E">
      <w:start w:val="1"/>
      <w:numFmt w:val="bullet"/>
      <w:lvlText w:val="○"/>
      <w:lvlJc w:val="left"/>
      <w:pPr>
        <w:ind w:left="1440" w:hanging="360"/>
      </w:pPr>
    </w:lvl>
    <w:lvl w:ilvl="2" w:tplc="8D9E5D1C">
      <w:start w:val="1"/>
      <w:numFmt w:val="bullet"/>
      <w:lvlText w:val="■"/>
      <w:lvlJc w:val="left"/>
      <w:pPr>
        <w:ind w:left="2160" w:hanging="360"/>
      </w:pPr>
    </w:lvl>
    <w:lvl w:ilvl="3" w:tplc="970E9AB8">
      <w:start w:val="1"/>
      <w:numFmt w:val="bullet"/>
      <w:lvlText w:val="●"/>
      <w:lvlJc w:val="left"/>
      <w:pPr>
        <w:ind w:left="2880" w:hanging="360"/>
      </w:pPr>
    </w:lvl>
    <w:lvl w:ilvl="4" w:tplc="0C9AC5D6">
      <w:start w:val="1"/>
      <w:numFmt w:val="bullet"/>
      <w:lvlText w:val="○"/>
      <w:lvlJc w:val="left"/>
      <w:pPr>
        <w:ind w:left="3600" w:hanging="360"/>
      </w:pPr>
    </w:lvl>
    <w:lvl w:ilvl="5" w:tplc="15CEF2A8">
      <w:start w:val="1"/>
      <w:numFmt w:val="bullet"/>
      <w:lvlText w:val="■"/>
      <w:lvlJc w:val="left"/>
      <w:pPr>
        <w:ind w:left="4320" w:hanging="360"/>
      </w:pPr>
    </w:lvl>
    <w:lvl w:ilvl="6" w:tplc="9E1AB99A">
      <w:start w:val="1"/>
      <w:numFmt w:val="bullet"/>
      <w:lvlText w:val="●"/>
      <w:lvlJc w:val="left"/>
      <w:pPr>
        <w:ind w:left="5040" w:hanging="360"/>
      </w:pPr>
    </w:lvl>
    <w:lvl w:ilvl="7" w:tplc="FC981146">
      <w:start w:val="1"/>
      <w:numFmt w:val="bullet"/>
      <w:lvlText w:val="●"/>
      <w:lvlJc w:val="left"/>
      <w:pPr>
        <w:ind w:left="5760" w:hanging="360"/>
      </w:pPr>
    </w:lvl>
    <w:lvl w:ilvl="8" w:tplc="01E2B1D2">
      <w:start w:val="1"/>
      <w:numFmt w:val="bullet"/>
      <w:lvlText w:val="●"/>
      <w:lvlJc w:val="left"/>
      <w:pPr>
        <w:ind w:left="6480" w:hanging="360"/>
      </w:pPr>
    </w:lvl>
  </w:abstractNum>
  <w:num w:numId="1" w16cid:durableId="10926222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65A"/>
    <w:rsid w:val="00125038"/>
    <w:rsid w:val="0024006E"/>
    <w:rsid w:val="00A73DCD"/>
    <w:rsid w:val="00C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B00F"/>
  <w15:docId w15:val="{17F3A82E-DE91-4A86-909B-76E2AA2A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300" w:after="120"/>
      <w:outlineLvl w:val="0"/>
    </w:pPr>
    <w:rPr>
      <w:b/>
      <w:bCs/>
      <w:color w:val="1F3864"/>
      <w:sz w:val="28"/>
      <w:szCs w:val="28"/>
    </w:rPr>
  </w:style>
  <w:style w:type="paragraph" w:styleId="2">
    <w:name w:val="heading 2"/>
    <w:uiPriority w:val="9"/>
    <w:unhideWhenUsed/>
    <w:qFormat/>
    <w:pPr>
      <w:spacing w:before="200" w:after="80"/>
      <w:outlineLvl w:val="1"/>
    </w:pPr>
    <w:rPr>
      <w:b/>
      <w:bCs/>
      <w:color w:val="2E5397"/>
      <w:sz w:val="24"/>
      <w:szCs w:val="24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2478</Words>
  <Characters>14129</Characters>
  <Application>Microsoft Office Word</Application>
  <DocSecurity>0</DocSecurity>
  <Lines>117</Lines>
  <Paragraphs>33</Paragraphs>
  <ScaleCrop>false</ScaleCrop>
  <Company/>
  <LinksUpToDate>false</LinksUpToDate>
  <CharactersWithSpaces>16574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Alexey Gosse</cp:lastModifiedBy>
  <cp:revision>2</cp:revision>
  <dcterms:created xsi:type="dcterms:W3CDTF">2026-04-02T10:03:00Z</dcterms:created>
  <dcterms:modified xsi:type="dcterms:W3CDTF">2026-04-02T10:33:00Z</dcterms:modified>
</cp:coreProperties>
</file>